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795AB8" w:rsidR="00A1551E" w:rsidP="00795AB8" w:rsidRDefault="00FC2485" w14:paraId="491DCCC0" w14:textId="4A786B60">
      <w:pPr>
        <w:pStyle w:val="Overskrift1"/>
        <w:spacing w:line="360" w:lineRule="auto"/>
      </w:pPr>
      <w:bookmarkStart w:name="_GoBack" w:id="0"/>
      <w:bookmarkEnd w:id="0"/>
      <w:r w:rsidRPr="00795AB8">
        <w:rPr>
          <w:noProof/>
          <w:lang w:eastAsia="nb-NO"/>
        </w:rPr>
        <w:drawing>
          <wp:anchor distT="0" distB="0" distL="114300" distR="114300" simplePos="0" relativeHeight="251658240" behindDoc="1" locked="0" layoutInCell="1" allowOverlap="1" wp14:anchorId="2C3B4A5A" wp14:editId="122712D9">
            <wp:simplePos x="0" y="0"/>
            <wp:positionH relativeFrom="column">
              <wp:posOffset>5667375</wp:posOffset>
            </wp:positionH>
            <wp:positionV relativeFrom="paragraph">
              <wp:posOffset>495300</wp:posOffset>
            </wp:positionV>
            <wp:extent cx="954405" cy="1450975"/>
            <wp:effectExtent l="0" t="0" r="0" b="0"/>
            <wp:wrapTight wrapText="bothSides">
              <wp:wrapPolygon edited="0">
                <wp:start x="0" y="0"/>
                <wp:lineTo x="0" y="21269"/>
                <wp:lineTo x="21126" y="21269"/>
                <wp:lineTo x="21126"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FU_logo.jpg"/>
                    <pic:cNvPicPr/>
                  </pic:nvPicPr>
                  <pic:blipFill>
                    <a:blip r:embed="rId11">
                      <a:extLst>
                        <a:ext uri="{28A0092B-C50C-407E-A947-70E740481C1C}">
                          <a14:useLocalDpi xmlns:a14="http://schemas.microsoft.com/office/drawing/2010/main" val="0"/>
                        </a:ext>
                      </a:extLst>
                    </a:blip>
                    <a:stretch>
                      <a:fillRect/>
                    </a:stretch>
                  </pic:blipFill>
                  <pic:spPr>
                    <a:xfrm>
                      <a:off x="0" y="0"/>
                      <a:ext cx="954405" cy="1450975"/>
                    </a:xfrm>
                    <a:prstGeom prst="rect">
                      <a:avLst/>
                    </a:prstGeom>
                  </pic:spPr>
                </pic:pic>
              </a:graphicData>
            </a:graphic>
            <wp14:sizeRelH relativeFrom="page">
              <wp14:pctWidth>0</wp14:pctWidth>
            </wp14:sizeRelH>
            <wp14:sizeRelV relativeFrom="page">
              <wp14:pctHeight>0</wp14:pctHeight>
            </wp14:sizeRelV>
          </wp:anchor>
        </w:drawing>
      </w:r>
      <w:r w:rsidRPr="00795AB8" w:rsidR="005222C4">
        <w:t>Retningslinjer for LNU Frifond</w:t>
      </w:r>
      <w:r w:rsidRPr="00795AB8" w:rsidR="00881B1A">
        <w:t>midler</w:t>
      </w:r>
    </w:p>
    <w:p w:rsidRPr="00795AB8" w:rsidR="00795AB8" w:rsidP="00684650" w:rsidRDefault="00465F79" w14:paraId="75225251" w14:textId="30645223">
      <w:pPr>
        <w:pStyle w:val="Overskrift2"/>
      </w:pPr>
      <w:r w:rsidR="00465F79">
        <w:rPr/>
        <w:t>R</w:t>
      </w:r>
      <w:r w:rsidR="00E13CE1">
        <w:rPr/>
        <w:t>etningslinjene</w:t>
      </w:r>
      <w:r w:rsidR="00A1551E">
        <w:rPr/>
        <w:t xml:space="preserve"> vedtatt av NHF</w:t>
      </w:r>
      <w:r w:rsidR="00F07309">
        <w:rPr/>
        <w:t>U</w:t>
      </w:r>
      <w:r w:rsidR="00EE4CF2">
        <w:rPr/>
        <w:t xml:space="preserve"> sitt </w:t>
      </w:r>
      <w:r w:rsidR="00EE4CF2">
        <w:rPr/>
        <w:t>s</w:t>
      </w:r>
      <w:r w:rsidR="00F07309">
        <w:rPr/>
        <w:t>entralstyre</w:t>
      </w:r>
      <w:r w:rsidR="00A1551E">
        <w:rPr/>
        <w:t xml:space="preserve"> 7. apr</w:t>
      </w:r>
      <w:r w:rsidRPr="1265338B" w:rsidR="00A1551E">
        <w:rPr>
          <w:rFonts w:ascii="Cambria" w:hAnsi="Cambria" w:eastAsia="ＭＳ ゴシック" w:cs="" w:asciiTheme="majorAscii" w:hAnsiTheme="majorAscii" w:eastAsiaTheme="majorEastAsia" w:cstheme="majorBidi"/>
          <w:color w:val="365F91" w:themeColor="accent1" w:themeTint="FF" w:themeShade="BF"/>
          <w:sz w:val="26"/>
          <w:szCs w:val="26"/>
        </w:rPr>
        <w:t>il 2022</w:t>
      </w:r>
      <w:r w:rsidRPr="1265338B" w:rsidR="00495155">
        <w:rPr>
          <w:rFonts w:ascii="Cambria" w:hAnsi="Cambria" w:eastAsia="ＭＳ ゴシック" w:cs="" w:asciiTheme="majorAscii" w:hAnsiTheme="majorAscii" w:eastAsiaTheme="majorEastAsia" w:cstheme="majorBidi"/>
          <w:color w:val="365F91" w:themeColor="accent1" w:themeTint="FF" w:themeShade="BF"/>
          <w:sz w:val="26"/>
          <w:szCs w:val="26"/>
        </w:rPr>
        <w:t>.</w:t>
      </w:r>
    </w:p>
    <w:p w:rsidRPr="00795AB8" w:rsidR="00563A5B" w:rsidP="18348CEC" w:rsidRDefault="00563A5B" w14:paraId="5BF8D8AB" w14:textId="03B0798A">
      <w:pPr>
        <w:spacing w:line="360" w:lineRule="auto"/>
        <w:rPr>
          <w:b w:val="1"/>
          <w:bCs w:val="1"/>
          <w:color w:val="auto"/>
        </w:rPr>
      </w:pPr>
      <w:r w:rsidRPr="18348CEC" w:rsidR="00563A5B">
        <w:rPr>
          <w:color w:val="auto"/>
        </w:rPr>
        <w:t>Frifond</w:t>
      </w:r>
      <w:r w:rsidRPr="18348CEC" w:rsidR="00563A5B">
        <w:rPr>
          <w:color w:val="auto"/>
        </w:rPr>
        <w:t xml:space="preserve"> er penger som skal gå til</w:t>
      </w:r>
      <w:r w:rsidRPr="18348CEC" w:rsidR="00EE4CF2">
        <w:rPr>
          <w:color w:val="auto"/>
        </w:rPr>
        <w:t xml:space="preserve"> lokal</w:t>
      </w:r>
      <w:r w:rsidRPr="18348CEC" w:rsidR="00563A5B">
        <w:rPr>
          <w:color w:val="auto"/>
        </w:rPr>
        <w:t xml:space="preserve"> frivillig barne- og ungdomsaktivitet.</w:t>
      </w:r>
      <w:r w:rsidRPr="18348CEC" w:rsidR="00EE4CF2">
        <w:rPr>
          <w:color w:val="auto"/>
        </w:rPr>
        <w:t xml:space="preserve"> </w:t>
      </w:r>
      <w:r w:rsidRPr="18348CEC" w:rsidR="00EE4CF2">
        <w:rPr>
          <w:color w:val="auto"/>
        </w:rPr>
        <w:t>Frifond</w:t>
      </w:r>
      <w:r w:rsidRPr="18348CEC" w:rsidR="00EE4CF2">
        <w:rPr>
          <w:color w:val="auto"/>
        </w:rPr>
        <w:t xml:space="preserve"> er midler NHFU får fra LNU</w:t>
      </w:r>
      <w:r w:rsidRPr="18348CEC" w:rsidR="00465F79">
        <w:rPr>
          <w:rStyle w:val="Fotnotereferanse"/>
          <w:color w:val="auto"/>
        </w:rPr>
        <w:footnoteReference w:id="1"/>
      </w:r>
      <w:r w:rsidRPr="18348CEC" w:rsidR="00EE4CF2">
        <w:rPr>
          <w:color w:val="auto"/>
        </w:rPr>
        <w:t>, som sentralstyret fordeler</w:t>
      </w:r>
      <w:r w:rsidRPr="18348CEC" w:rsidR="00E13CE1">
        <w:rPr>
          <w:color w:val="auto"/>
        </w:rPr>
        <w:t xml:space="preserve"> ut</w:t>
      </w:r>
      <w:r w:rsidRPr="18348CEC" w:rsidR="00EE4CF2">
        <w:rPr>
          <w:color w:val="auto"/>
        </w:rPr>
        <w:t xml:space="preserve"> til regionlagene.</w:t>
      </w:r>
      <w:r w:rsidRPr="18348CEC" w:rsidR="00EC17CC">
        <w:rPr>
          <w:color w:val="auto"/>
        </w:rPr>
        <w:t xml:space="preserve"> Noen eksemp</w:t>
      </w:r>
      <w:r w:rsidRPr="18348CEC" w:rsidR="00563A5B">
        <w:rPr>
          <w:color w:val="auto"/>
        </w:rPr>
        <w:t>ler</w:t>
      </w:r>
      <w:r w:rsidRPr="18348CEC" w:rsidR="00EE4CF2">
        <w:rPr>
          <w:color w:val="auto"/>
        </w:rPr>
        <w:t xml:space="preserve"> på hva frifondsmidler</w:t>
      </w:r>
      <w:r w:rsidRPr="18348CEC" w:rsidR="00563A5B">
        <w:rPr>
          <w:color w:val="auto"/>
        </w:rPr>
        <w:t xml:space="preserve"> kan gå til er</w:t>
      </w:r>
      <w:r w:rsidRPr="18348CEC" w:rsidR="00EE4CF2">
        <w:rPr>
          <w:color w:val="auto"/>
        </w:rPr>
        <w:t>:</w:t>
      </w:r>
      <w:r w:rsidRPr="18348CEC" w:rsidR="00563A5B">
        <w:rPr>
          <w:color w:val="auto"/>
        </w:rPr>
        <w:t xml:space="preserve"> temakve</w:t>
      </w:r>
      <w:r w:rsidRPr="18348CEC" w:rsidR="00EE4CF2">
        <w:rPr>
          <w:color w:val="auto"/>
        </w:rPr>
        <w:t>ld for alle medlemmer, stand (</w:t>
      </w:r>
      <w:r w:rsidRPr="18348CEC" w:rsidR="00EC17CC">
        <w:rPr>
          <w:color w:val="auto"/>
        </w:rPr>
        <w:t xml:space="preserve">og </w:t>
      </w:r>
      <w:r w:rsidRPr="18348CEC" w:rsidR="00563A5B">
        <w:rPr>
          <w:color w:val="auto"/>
        </w:rPr>
        <w:t>utstyr til stand som t-skjorter/</w:t>
      </w:r>
      <w:proofErr w:type="spellStart"/>
      <w:r w:rsidRPr="18348CEC" w:rsidR="00563A5B">
        <w:rPr>
          <w:color w:val="auto"/>
        </w:rPr>
        <w:t>buttons</w:t>
      </w:r>
      <w:proofErr w:type="spellEnd"/>
      <w:r w:rsidRPr="18348CEC" w:rsidR="00EE4CF2">
        <w:rPr>
          <w:color w:val="auto"/>
        </w:rPr>
        <w:t>/plakater)</w:t>
      </w:r>
      <w:r w:rsidRPr="18348CEC" w:rsidR="00563A5B">
        <w:rPr>
          <w:color w:val="auto"/>
        </w:rPr>
        <w:t>, juleavslutning, aksjoner, filmkvelder ell</w:t>
      </w:r>
      <w:r w:rsidRPr="18348CEC" w:rsidR="00E13CE1">
        <w:rPr>
          <w:color w:val="auto"/>
        </w:rPr>
        <w:t xml:space="preserve">er hyttetur. </w:t>
      </w:r>
      <w:r w:rsidRPr="18348CEC" w:rsidR="00563A5B">
        <w:rPr>
          <w:color w:val="auto"/>
        </w:rPr>
        <w:t xml:space="preserve">Støtten skal </w:t>
      </w:r>
      <w:r w:rsidRPr="18348CEC" w:rsidR="00563A5B">
        <w:rPr>
          <w:b w:val="1"/>
          <w:bCs w:val="1"/>
          <w:color w:val="auto"/>
        </w:rPr>
        <w:t>ikke</w:t>
      </w:r>
      <w:r w:rsidRPr="18348CEC" w:rsidR="00563A5B">
        <w:rPr>
          <w:color w:val="auto"/>
        </w:rPr>
        <w:t>:</w:t>
      </w:r>
      <w:r w:rsidR="00795AB8">
        <w:rPr>
          <w:b/>
        </w:rPr>
        <w:br/>
      </w:r>
      <w:r w:rsidRPr="18348CEC" w:rsidR="00795AB8">
        <w:rPr>
          <w:color w:val="auto"/>
        </w:rPr>
        <w:t>-</w:t>
      </w:r>
      <w:r w:rsidRPr="18348CEC" w:rsidR="00EC17CC">
        <w:rPr>
          <w:color w:val="auto"/>
        </w:rPr>
        <w:t>brukes av sentralstyre</w:t>
      </w:r>
      <w:r w:rsidRPr="18348CEC" w:rsidR="00795AB8">
        <w:rPr>
          <w:color w:val="auto"/>
        </w:rPr>
        <w:t xml:space="preserve">t </w:t>
      </w:r>
      <w:r w:rsidRPr="18348CEC" w:rsidR="00795AB8">
        <w:rPr>
          <w:color w:val="auto"/>
        </w:rPr>
        <w:t xml:space="preserve">eller til å finansiere sentral aktivitet. </w:t>
      </w:r>
      <w:r w:rsidR="00795AB8">
        <w:br/>
      </w:r>
      <w:r w:rsidRPr="18348CEC" w:rsidR="00795AB8">
        <w:rPr>
          <w:color w:val="auto"/>
        </w:rPr>
        <w:t>-</w:t>
      </w:r>
      <w:r w:rsidRPr="18348CEC" w:rsidR="00563A5B">
        <w:rPr>
          <w:color w:val="auto"/>
        </w:rPr>
        <w:t>brukes til å lønne ansatte</w:t>
      </w:r>
      <w:r w:rsidRPr="006462F5" w:rsidR="00795AB8">
        <w:br/>
      </w:r>
      <w:r w:rsidRPr="18348CEC" w:rsidR="00795AB8">
        <w:rPr>
          <w:color w:val="auto"/>
        </w:rPr>
        <w:t>-</w:t>
      </w:r>
      <w:r w:rsidRPr="18348CEC" w:rsidR="00563A5B">
        <w:rPr>
          <w:color w:val="auto"/>
        </w:rPr>
        <w:t>brukes til</w:t>
      </w:r>
      <w:r w:rsidRPr="18348CEC" w:rsidR="006462F5">
        <w:rPr>
          <w:color w:val="auto"/>
        </w:rPr>
        <w:t xml:space="preserve"> å samle inn penger</w:t>
      </w:r>
      <w:r w:rsidRPr="006462F5" w:rsidR="00795AB8">
        <w:br/>
      </w:r>
      <w:r w:rsidRPr="18348CEC" w:rsidR="00795AB8">
        <w:rPr>
          <w:color w:val="auto"/>
        </w:rPr>
        <w:t>-b</w:t>
      </w:r>
      <w:r w:rsidRPr="18348CEC" w:rsidR="00EC17CC">
        <w:rPr>
          <w:color w:val="auto"/>
        </w:rPr>
        <w:t>rukes</w:t>
      </w:r>
      <w:r w:rsidRPr="18348CEC" w:rsidR="00563A5B">
        <w:rPr>
          <w:color w:val="auto"/>
        </w:rPr>
        <w:t xml:space="preserve"> utenfor Norge eller til aktivitet i utlandet</w:t>
      </w:r>
      <w:r w:rsidRPr="006462F5" w:rsidR="00795AB8">
        <w:br/>
      </w:r>
      <w:r w:rsidRPr="18348CEC" w:rsidR="00795AB8">
        <w:rPr>
          <w:color w:val="auto"/>
        </w:rPr>
        <w:t>-</w:t>
      </w:r>
      <w:r w:rsidRPr="18348CEC" w:rsidR="00563A5B">
        <w:rPr>
          <w:color w:val="auto"/>
        </w:rPr>
        <w:t>brukes til innkjøp av</w:t>
      </w:r>
      <w:r w:rsidRPr="18348CEC" w:rsidR="00AF65D7">
        <w:rPr>
          <w:color w:val="auto"/>
        </w:rPr>
        <w:t xml:space="preserve"> </w:t>
      </w:r>
      <w:r w:rsidRPr="18348CEC" w:rsidR="00563A5B">
        <w:rPr>
          <w:color w:val="auto"/>
        </w:rPr>
        <w:t>rusmidler</w:t>
      </w:r>
      <w:r w:rsidRPr="18348CEC" w:rsidR="00AF65D7">
        <w:rPr>
          <w:color w:val="auto"/>
        </w:rPr>
        <w:t>, herunder også alkohol</w:t>
      </w:r>
    </w:p>
    <w:p w:rsidR="1AB7D39C" w:rsidP="18348CEC" w:rsidRDefault="1AB7D39C" w14:paraId="5369CAB4" w14:textId="34D91100">
      <w:pPr>
        <w:pStyle w:val="Normal"/>
        <w:spacing w:line="360" w:lineRule="auto"/>
        <w:rPr>
          <w:noProof w:val="0"/>
          <w:color w:val="auto"/>
          <w:lang w:val="nb-NO"/>
        </w:rPr>
      </w:pPr>
      <w:r w:rsidRPr="18348CEC" w:rsidR="1AB7D39C">
        <w:rPr>
          <w:noProof w:val="0"/>
          <w:color w:val="auto"/>
          <w:lang w:val="nb-NO"/>
        </w:rPr>
        <w:t xml:space="preserve">Lokallagene kan kun kjøpe varer fra sentralleddet for å styrke den lokale aktiviteten, og sentralleddet kan ikke tjene penger på salget. Lokallagene kan kun bruke Frifond-midler til reisestøtte og deltakelse på sentrale arrangementer, eller til å dekke reise for besøk av sentralledd, </w:t>
      </w:r>
      <w:r w:rsidRPr="18348CEC" w:rsidR="1AB7D39C">
        <w:rPr>
          <w:noProof w:val="0"/>
          <w:color w:val="auto"/>
          <w:lang w:val="nb-NO"/>
        </w:rPr>
        <w:t>dersom</w:t>
      </w:r>
      <w:r w:rsidRPr="18348CEC" w:rsidR="1AB7D39C">
        <w:rPr>
          <w:noProof w:val="0"/>
          <w:color w:val="auto"/>
          <w:lang w:val="nb-NO"/>
        </w:rPr>
        <w:t xml:space="preserve"> det styrker lokal aktivitet, er initiert og begrunnet av lokallaget selv, og skjer i begrenset omfang i organisasjonen. Når sentralleddet markedsfører produkter og arrangementer overfor lokallagene, kan de ikke markedsføre at det er mulighet til å søke om Frifond-støtte til å kjøpe produktet eller delta på arrangementet.</w:t>
      </w:r>
    </w:p>
    <w:p w:rsidRPr="00EE4CF2" w:rsidR="00EE4CF2" w:rsidP="18348CEC" w:rsidRDefault="00EC17CC" w14:paraId="58CE6D0C" w14:textId="50756844">
      <w:pPr>
        <w:pStyle w:val="Overskrift2"/>
        <w:bidi w:val="0"/>
        <w:spacing w:before="40" w:beforeAutospacing="off" w:after="0" w:afterAutospacing="off" w:line="360" w:lineRule="auto"/>
        <w:ind w:left="0" w:right="0"/>
        <w:jc w:val="left"/>
      </w:pPr>
      <w:r w:rsidR="00EC17CC">
        <w:rPr/>
        <w:t>Utdeling av frifondsmidler</w:t>
      </w:r>
    </w:p>
    <w:p w:rsidRPr="00EE4CF2" w:rsidR="00575AA9" w:rsidP="18348CEC" w:rsidRDefault="00575AA9" w14:paraId="5E38D4A8" w14:textId="5B9CAA50">
      <w:pPr>
        <w:spacing w:line="360" w:lineRule="auto"/>
        <w:rPr>
          <w:color w:val="auto"/>
        </w:rPr>
      </w:pPr>
      <w:r w:rsidRPr="18348CEC" w:rsidR="00575AA9">
        <w:rPr>
          <w:color w:val="auto"/>
        </w:rPr>
        <w:t>Alle NH</w:t>
      </w:r>
      <w:r w:rsidRPr="18348CEC" w:rsidR="00EC17CC">
        <w:rPr>
          <w:color w:val="auto"/>
        </w:rPr>
        <w:t xml:space="preserve">FU sine regionlag vil motta </w:t>
      </w:r>
      <w:r w:rsidRPr="18348CEC" w:rsidR="00EC17CC">
        <w:rPr>
          <w:color w:val="auto"/>
        </w:rPr>
        <w:t>frif</w:t>
      </w:r>
      <w:r w:rsidRPr="18348CEC" w:rsidR="00575AA9">
        <w:rPr>
          <w:color w:val="auto"/>
        </w:rPr>
        <w:t>ondsmidler</w:t>
      </w:r>
      <w:r w:rsidRPr="18348CEC" w:rsidR="00575AA9">
        <w:rPr>
          <w:color w:val="auto"/>
        </w:rPr>
        <w:t>, etter en jevn fordeling på alle NHFU sine regionlag</w:t>
      </w:r>
      <w:r w:rsidRPr="18348CEC" w:rsidR="005222C4">
        <w:rPr>
          <w:color w:val="auto"/>
        </w:rPr>
        <w:t xml:space="preserve">. </w:t>
      </w:r>
      <w:r w:rsidRPr="18348CEC" w:rsidR="00EC17CC">
        <w:rPr>
          <w:color w:val="auto"/>
        </w:rPr>
        <w:t xml:space="preserve">Fem prosent av frifondsmidlene går til administrasjonen. </w:t>
      </w:r>
      <w:r w:rsidRPr="18348CEC" w:rsidR="005222C4">
        <w:rPr>
          <w:color w:val="auto"/>
        </w:rPr>
        <w:t xml:space="preserve">Disse midlene utbetales så raskt </w:t>
      </w:r>
      <w:r w:rsidRPr="18348CEC" w:rsidR="00E13CE1">
        <w:rPr>
          <w:color w:val="auto"/>
        </w:rPr>
        <w:t xml:space="preserve">som </w:t>
      </w:r>
      <w:r w:rsidRPr="18348CEC" w:rsidR="005222C4">
        <w:rPr>
          <w:color w:val="auto"/>
        </w:rPr>
        <w:t>mulig ett</w:t>
      </w:r>
      <w:r w:rsidRPr="18348CEC" w:rsidR="003B1ADB">
        <w:rPr>
          <w:color w:val="auto"/>
        </w:rPr>
        <w:t xml:space="preserve">er at vedtak fra LNU </w:t>
      </w:r>
      <w:r w:rsidRPr="18348CEC" w:rsidR="00E13CE1">
        <w:rPr>
          <w:color w:val="auto"/>
        </w:rPr>
        <w:t>kommer i</w:t>
      </w:r>
      <w:r w:rsidRPr="18348CEC" w:rsidR="00EC17CC">
        <w:rPr>
          <w:color w:val="auto"/>
        </w:rPr>
        <w:t xml:space="preserve"> løpet av </w:t>
      </w:r>
      <w:r w:rsidRPr="18348CEC" w:rsidR="00E13CE1">
        <w:rPr>
          <w:color w:val="auto"/>
        </w:rPr>
        <w:t>juni</w:t>
      </w:r>
      <w:r w:rsidRPr="18348CEC" w:rsidR="003B1ADB">
        <w:rPr>
          <w:color w:val="auto"/>
        </w:rPr>
        <w:t>.</w:t>
      </w:r>
      <w:r w:rsidRPr="18348CEC" w:rsidR="00EE4CF2">
        <w:rPr>
          <w:color w:val="auto"/>
        </w:rPr>
        <w:t xml:space="preserve"> </w:t>
      </w:r>
      <w:r w:rsidRPr="18348CEC" w:rsidR="00E13CE1">
        <w:rPr>
          <w:color w:val="auto"/>
        </w:rPr>
        <w:t xml:space="preserve">Aller siste frist for utbetaling av </w:t>
      </w:r>
      <w:r w:rsidRPr="18348CEC" w:rsidR="00E13CE1">
        <w:rPr>
          <w:color w:val="auto"/>
        </w:rPr>
        <w:t>frifondsmidelene</w:t>
      </w:r>
      <w:r w:rsidRPr="18348CEC" w:rsidR="00E13CE1">
        <w:rPr>
          <w:color w:val="auto"/>
        </w:rPr>
        <w:t xml:space="preserve"> til N</w:t>
      </w:r>
      <w:r w:rsidRPr="18348CEC" w:rsidR="00EE4CF2">
        <w:rPr>
          <w:color w:val="auto"/>
        </w:rPr>
        <w:t>HFU sine regionlag</w:t>
      </w:r>
      <w:r w:rsidRPr="18348CEC" w:rsidR="00E13CE1">
        <w:rPr>
          <w:color w:val="auto"/>
        </w:rPr>
        <w:t xml:space="preserve"> er </w:t>
      </w:r>
      <w:r w:rsidRPr="18348CEC" w:rsidR="00795AB8">
        <w:rPr>
          <w:color w:val="auto"/>
          <w:u w:val="single"/>
        </w:rPr>
        <w:t>31. desember</w:t>
      </w:r>
      <w:r w:rsidRPr="18348CEC" w:rsidR="006E6847">
        <w:rPr>
          <w:color w:val="auto"/>
          <w:u w:val="single"/>
        </w:rPr>
        <w:t xml:space="preserve"> </w:t>
      </w:r>
      <w:r w:rsidRPr="18348CEC" w:rsidR="00EE4CF2">
        <w:rPr>
          <w:color w:val="auto"/>
          <w:u w:val="single"/>
        </w:rPr>
        <w:t>søknadsåret</w:t>
      </w:r>
      <w:r w:rsidRPr="18348CEC" w:rsidR="00EE4CF2">
        <w:rPr>
          <w:color w:val="auto"/>
        </w:rPr>
        <w:t xml:space="preserve">. </w:t>
      </w:r>
    </w:p>
    <w:p w:rsidRPr="00EE4CF2" w:rsidR="00DA1FAA" w:rsidP="18348CEC" w:rsidRDefault="0079399C" w14:paraId="3BDEA133" w14:textId="77777777">
      <w:pPr>
        <w:pStyle w:val="Overskrift2"/>
        <w:bidi w:val="0"/>
        <w:spacing w:before="40" w:beforeAutospacing="off" w:after="0" w:afterAutospacing="off" w:line="360" w:lineRule="auto"/>
        <w:ind w:left="0" w:right="0"/>
        <w:jc w:val="left"/>
      </w:pPr>
      <w:r w:rsidR="0079399C">
        <w:rPr/>
        <w:t>Rapportering av brukte frifondmidler</w:t>
      </w:r>
    </w:p>
    <w:p w:rsidR="006462F5" w:rsidP="18348CEC" w:rsidRDefault="00A1551E" w14:paraId="3EC487EE" w14:textId="14CD2A93">
      <w:pPr>
        <w:spacing w:line="360" w:lineRule="auto"/>
        <w:rPr>
          <w:color w:val="auto"/>
        </w:rPr>
      </w:pPr>
      <w:r w:rsidRPr="18348CEC" w:rsidR="00A1551E">
        <w:rPr>
          <w:color w:val="auto"/>
        </w:rPr>
        <w:t>NHFU si</w:t>
      </w:r>
      <w:r w:rsidRPr="18348CEC" w:rsidR="00927A57">
        <w:rPr>
          <w:color w:val="auto"/>
        </w:rPr>
        <w:t>ne regionlag</w:t>
      </w:r>
      <w:r w:rsidRPr="18348CEC" w:rsidR="00DA1FAA">
        <w:rPr>
          <w:color w:val="auto"/>
        </w:rPr>
        <w:t xml:space="preserve"> vil få informasjon </w:t>
      </w:r>
      <w:r w:rsidRPr="18348CEC" w:rsidR="009A15D7">
        <w:rPr>
          <w:color w:val="auto"/>
        </w:rPr>
        <w:t>om</w:t>
      </w:r>
      <w:r w:rsidRPr="18348CEC" w:rsidR="00DA1FAA">
        <w:rPr>
          <w:color w:val="auto"/>
        </w:rPr>
        <w:t xml:space="preserve"> rapportering av midler</w:t>
      </w:r>
      <w:r w:rsidRPr="18348CEC" w:rsidR="00FB47CA">
        <w:rPr>
          <w:color w:val="auto"/>
        </w:rPr>
        <w:t>.</w:t>
      </w:r>
      <w:r w:rsidRPr="18348CEC" w:rsidR="00DA1FAA">
        <w:rPr>
          <w:color w:val="auto"/>
        </w:rPr>
        <w:t xml:space="preserve"> </w:t>
      </w:r>
      <w:r w:rsidRPr="18348CEC" w:rsidR="00E13CE1">
        <w:rPr>
          <w:color w:val="auto"/>
        </w:rPr>
        <w:t>Det skal komme tydelig</w:t>
      </w:r>
      <w:r w:rsidRPr="18348CEC" w:rsidR="005A137E">
        <w:rPr>
          <w:color w:val="auto"/>
        </w:rPr>
        <w:t xml:space="preserve"> frem i </w:t>
      </w:r>
      <w:r w:rsidRPr="18348CEC" w:rsidR="00FB47CA">
        <w:rPr>
          <w:color w:val="auto"/>
        </w:rPr>
        <w:t>regionlagene sine regnskap</w:t>
      </w:r>
      <w:r w:rsidRPr="18348CEC" w:rsidR="00DA1FAA">
        <w:rPr>
          <w:color w:val="auto"/>
        </w:rPr>
        <w:t xml:space="preserve"> </w:t>
      </w:r>
      <w:r w:rsidRPr="18348CEC" w:rsidR="005A137E">
        <w:rPr>
          <w:color w:val="auto"/>
        </w:rPr>
        <w:t>og årsmelding</w:t>
      </w:r>
      <w:r w:rsidRPr="18348CEC" w:rsidR="00EC17CC">
        <w:rPr>
          <w:color w:val="auto"/>
        </w:rPr>
        <w:t>er</w:t>
      </w:r>
      <w:r w:rsidRPr="18348CEC" w:rsidR="005A137E">
        <w:rPr>
          <w:color w:val="auto"/>
        </w:rPr>
        <w:t xml:space="preserve"> hva frifondsmidlene har blitt brukt til</w:t>
      </w:r>
      <w:r w:rsidRPr="18348CEC" w:rsidR="00E13CE1">
        <w:rPr>
          <w:color w:val="auto"/>
        </w:rPr>
        <w:t>.</w:t>
      </w:r>
      <w:r w:rsidRPr="18348CEC" w:rsidR="00471BF7">
        <w:rPr>
          <w:color w:val="auto"/>
        </w:rPr>
        <w:t xml:space="preserve"> Fristen for å levere regnskap og årsmelding</w:t>
      </w:r>
      <w:r w:rsidRPr="18348CEC" w:rsidR="00465F79">
        <w:rPr>
          <w:color w:val="auto"/>
        </w:rPr>
        <w:t xml:space="preserve"> der det kommer frem hva frifondsmidlene har blitt brukt til, er 1. juni hvert år.</w:t>
      </w:r>
      <w:r w:rsidRPr="18348CEC" w:rsidR="003A7AF2">
        <w:rPr>
          <w:color w:val="auto"/>
        </w:rPr>
        <w:t xml:space="preserve"> </w:t>
      </w:r>
      <w:r w:rsidRPr="18348CEC" w:rsidR="00465F79">
        <w:rPr>
          <w:color w:val="auto"/>
        </w:rPr>
        <w:t xml:space="preserve"> </w:t>
      </w:r>
      <w:r w:rsidRPr="18348CEC" w:rsidR="00471BF7">
        <w:rPr>
          <w:color w:val="auto"/>
        </w:rPr>
        <w:t xml:space="preserve">Rapporteringen skjer ved at det skrives </w:t>
      </w:r>
      <w:proofErr w:type="spellStart"/>
      <w:r w:rsidRPr="18348CEC" w:rsidR="00471BF7">
        <w:rPr>
          <w:color w:val="auto"/>
        </w:rPr>
        <w:t>F</w:t>
      </w:r>
      <w:r w:rsidRPr="18348CEC" w:rsidR="005A137E">
        <w:rPr>
          <w:color w:val="auto"/>
        </w:rPr>
        <w:t>rifondsmilder</w:t>
      </w:r>
      <w:proofErr w:type="spellEnd"/>
      <w:r w:rsidRPr="18348CEC" w:rsidR="005A137E">
        <w:rPr>
          <w:color w:val="auto"/>
        </w:rPr>
        <w:t xml:space="preserve"> i </w:t>
      </w:r>
      <w:r w:rsidRPr="18348CEC" w:rsidR="005A137E">
        <w:rPr>
          <w:color w:val="auto"/>
        </w:rPr>
        <w:t>parentes</w:t>
      </w:r>
      <w:r w:rsidRPr="18348CEC" w:rsidR="005A137E">
        <w:rPr>
          <w:color w:val="auto"/>
        </w:rPr>
        <w:t xml:space="preserve"> på utgiftene frifo</w:t>
      </w:r>
      <w:r w:rsidRPr="18348CEC" w:rsidR="00EC17CC">
        <w:rPr>
          <w:color w:val="auto"/>
        </w:rPr>
        <w:t>ndsmiddlene</w:t>
      </w:r>
      <w:r w:rsidRPr="18348CEC" w:rsidR="00E66693">
        <w:rPr>
          <w:color w:val="auto"/>
        </w:rPr>
        <w:t xml:space="preserve"> har blitt brukt til. Eksempel på hvordan </w:t>
      </w:r>
      <w:r w:rsidRPr="18348CEC" w:rsidR="009B1E0E">
        <w:rPr>
          <w:color w:val="auto"/>
        </w:rPr>
        <w:t>dette kan skrives i regnskapet:</w:t>
      </w:r>
      <w:r w:rsidRPr="18348CEC" w:rsidR="00465F79">
        <w:rPr>
          <w:color w:val="auto"/>
        </w:rPr>
        <w:t xml:space="preserve"> </w:t>
      </w:r>
      <w:r>
        <w:br/>
      </w:r>
      <w:r w:rsidRPr="18348CEC" w:rsidR="005A137E">
        <w:rPr>
          <w:color w:val="auto"/>
        </w:rPr>
        <w:t>Hyttetur for alle m</w:t>
      </w:r>
      <w:r w:rsidRPr="18348CEC" w:rsidR="006462F5">
        <w:rPr>
          <w:color w:val="auto"/>
        </w:rPr>
        <w:t xml:space="preserve">edlemmer        </w:t>
      </w:r>
      <w:r w:rsidRPr="18348CEC" w:rsidR="00EE4CF2">
        <w:rPr>
          <w:color w:val="auto"/>
        </w:rPr>
        <w:t>30 000 (frifo</w:t>
      </w:r>
      <w:r w:rsidRPr="18348CEC" w:rsidR="005A137E">
        <w:rPr>
          <w:color w:val="auto"/>
        </w:rPr>
        <w:t>ndsmidler)</w:t>
      </w:r>
      <w:r w:rsidRPr="18348CEC" w:rsidR="006462F5">
        <w:rPr>
          <w:color w:val="auto"/>
        </w:rPr>
        <w:t xml:space="preserve">. </w:t>
      </w:r>
    </w:p>
    <w:p w:rsidRPr="00795AB8" w:rsidR="00174392" w:rsidP="18348CEC" w:rsidRDefault="003A7AF2" w14:paraId="0F2C5299" w14:textId="41FCB74C">
      <w:pPr>
        <w:spacing w:line="360" w:lineRule="auto"/>
        <w:rPr>
          <w:color w:val="auto"/>
        </w:rPr>
      </w:pPr>
      <w:r w:rsidRPr="18348CEC" w:rsidR="003A7AF2">
        <w:rPr>
          <w:color w:val="auto"/>
        </w:rPr>
        <w:t xml:space="preserve">I tillegg vil NHFU sentralt kontakte regionlagene ved årsslutt for å sjekke om regionlaget har brukt opp midlene. </w:t>
      </w:r>
      <w:r w:rsidRPr="18348CEC" w:rsidR="00EE4CF2">
        <w:rPr>
          <w:color w:val="auto"/>
        </w:rPr>
        <w:t xml:space="preserve">Hvis et </w:t>
      </w:r>
      <w:r w:rsidRPr="18348CEC" w:rsidR="00EE4CF2">
        <w:rPr>
          <w:color w:val="auto"/>
        </w:rPr>
        <w:t xml:space="preserve">regionlag </w:t>
      </w:r>
      <w:r w:rsidRPr="18348CEC" w:rsidR="00E13CE1">
        <w:rPr>
          <w:color w:val="auto"/>
        </w:rPr>
        <w:t>ikke</w:t>
      </w:r>
      <w:r w:rsidRPr="18348CEC" w:rsidR="00E13CE1">
        <w:rPr>
          <w:color w:val="auto"/>
        </w:rPr>
        <w:t xml:space="preserve"> bruker opp frifondsmidlene</w:t>
      </w:r>
      <w:r w:rsidRPr="18348CEC" w:rsidR="00EE4CF2">
        <w:rPr>
          <w:color w:val="auto"/>
        </w:rPr>
        <w:t xml:space="preserve"> innen </w:t>
      </w:r>
      <w:r w:rsidRPr="18348CEC" w:rsidR="006462F5">
        <w:rPr>
          <w:color w:val="auto"/>
        </w:rPr>
        <w:t xml:space="preserve">31. desember </w:t>
      </w:r>
      <w:r w:rsidRPr="18348CEC" w:rsidR="00EE4CF2">
        <w:rPr>
          <w:color w:val="auto"/>
        </w:rPr>
        <w:t xml:space="preserve">i påfølgende år, vil NHFU kreve pengene i retur, innberette </w:t>
      </w:r>
      <w:r w:rsidRPr="18348CEC" w:rsidR="00EE4CF2">
        <w:rPr>
          <w:color w:val="auto"/>
        </w:rPr>
        <w:t>dette til LNU og søke midlene overført til neste år</w:t>
      </w:r>
      <w:r w:rsidRPr="18348CEC" w:rsidR="00EE4CF2">
        <w:rPr>
          <w:color w:val="auto"/>
        </w:rPr>
        <w:t>.</w:t>
      </w:r>
      <w:r w:rsidRPr="18348CEC" w:rsidR="003A7AF2">
        <w:rPr>
          <w:color w:val="auto"/>
        </w:rPr>
        <w:t xml:space="preserve"> Dersom et regionlag ikke har brukt opp pengene, kan de heller ikke få nye frifondsmidler </w:t>
      </w:r>
      <w:r w:rsidRPr="18348CEC" w:rsidR="003A7AF2">
        <w:rPr>
          <w:color w:val="auto"/>
        </w:rPr>
        <w:t>før eventuelle restmidler er returnert sentralleddet.</w:t>
      </w:r>
      <w:r w:rsidRPr="18348CEC" w:rsidR="003A7AF2">
        <w:rPr>
          <w:color w:val="auto"/>
        </w:rPr>
        <w:t xml:space="preserve"> </w:t>
      </w:r>
    </w:p>
    <w:p w:rsidR="0079399C" w:rsidP="18348CEC" w:rsidRDefault="0079399C" w14:paraId="66B3B4F5" w14:textId="24190DF0">
      <w:pPr>
        <w:pStyle w:val="Overskrift2"/>
        <w:bidi w:val="0"/>
        <w:spacing w:before="40" w:beforeAutospacing="off" w:after="0" w:afterAutospacing="off" w:line="360" w:lineRule="auto"/>
        <w:ind w:left="0" w:right="0"/>
        <w:jc w:val="left"/>
      </w:pPr>
      <w:r w:rsidR="0079399C">
        <w:rPr/>
        <w:t>Ubrukte frifondmidler</w:t>
      </w:r>
    </w:p>
    <w:p w:rsidR="129E087B" w:rsidP="18348CEC" w:rsidRDefault="129E087B" w14:paraId="0FF77E05" w14:textId="66866D00">
      <w:pPr>
        <w:pStyle w:val="Normal"/>
        <w:spacing w:line="360" w:lineRule="auto"/>
        <w:rPr>
          <w:color w:val="auto"/>
        </w:rPr>
      </w:pPr>
      <w:r w:rsidRPr="18348CEC" w:rsidR="129E087B">
        <w:rPr>
          <w:color w:val="auto"/>
        </w:rPr>
        <w:t xml:space="preserve">Eventuelle restmidler regionlagene har igjen ved årsslutt må tilbakebetales sentralleddet før nye midler kan betales ut. Administrasjonen søker LNU om å få ubrukte midler overført til neste år ved rapporteringen den 1. mars. Midler som blir godkjent overført blir jevnt fordelt til regionlagene, sammen med de nye midlene. Regionlaget kan også søke sentralleddet om å få sine returnerte og overførte midler utbetalt til seg, i istedenfor at de blir jevnt fordelt. Regionlaget må da vise til at de har planlagt aktivitet eller medlemsarbeid som midlene skal brukes til. </w:t>
      </w:r>
    </w:p>
    <w:p w:rsidRPr="00EE4CF2" w:rsidR="00174392" w:rsidP="18348CEC" w:rsidRDefault="00174392" w14:paraId="6D6C7753" w14:textId="77777777">
      <w:pPr>
        <w:pStyle w:val="Overskrift2"/>
        <w:bidi w:val="0"/>
        <w:spacing w:before="40" w:beforeAutospacing="off" w:after="0" w:afterAutospacing="off" w:line="360" w:lineRule="auto"/>
        <w:ind w:left="0" w:right="0"/>
        <w:jc w:val="left"/>
      </w:pPr>
      <w:r w:rsidR="00174392">
        <w:rPr/>
        <w:t xml:space="preserve">Klage </w:t>
      </w:r>
    </w:p>
    <w:p w:rsidRPr="00EE4CF2" w:rsidR="00747DF6" w:rsidP="00795AB8" w:rsidRDefault="00747DF6" w14:paraId="1310BCB9" w14:textId="44ABD573">
      <w:pPr>
        <w:spacing w:line="360" w:lineRule="auto"/>
      </w:pPr>
      <w:r w:rsidR="00174392">
        <w:rPr/>
        <w:t>NHFU sine regionlag har muligheter til å klage på utbetalingen. NHFU sitt sent</w:t>
      </w:r>
      <w:r w:rsidR="00EC17CC">
        <w:rPr/>
        <w:t>ralstyre vil da behandle klagen</w:t>
      </w:r>
      <w:r w:rsidR="00711812">
        <w:rPr/>
        <w:t xml:space="preserve"> innen 4</w:t>
      </w:r>
      <w:r>
        <w:br/>
      </w:r>
      <w:r w:rsidR="00174392">
        <w:rPr/>
        <w:t xml:space="preserve">uker og svare </w:t>
      </w:r>
      <w:r w:rsidR="00795AB8">
        <w:rPr/>
        <w:t>regionlag</w:t>
      </w:r>
      <w:r w:rsidR="00EC17CC">
        <w:rPr/>
        <w:t>et.</w:t>
      </w:r>
    </w:p>
    <w:p w:rsidRPr="00EE4CF2" w:rsidR="00563A5B" w:rsidP="00795AB8" w:rsidRDefault="00563A5B" w14:paraId="6FE9E77B" w14:textId="581758E1">
      <w:pPr>
        <w:pStyle w:val="Overskrift2"/>
        <w:spacing w:line="360" w:lineRule="auto"/>
        <w:rPr>
          <w:sz w:val="24"/>
        </w:rPr>
      </w:pPr>
      <w:r w:rsidRPr="00EE4CF2">
        <w:t>Viktige datoer</w:t>
      </w:r>
    </w:p>
    <w:p w:rsidR="00363358" w:rsidP="00795AB8" w:rsidRDefault="00563A5B" w14:paraId="52E52A0D" w14:textId="41BB8DFF">
      <w:pPr>
        <w:spacing w:line="360" w:lineRule="auto"/>
      </w:pPr>
      <w:r w:rsidRPr="00EE4CF2">
        <w:rPr>
          <w:rFonts w:eastAsiaTheme="majorEastAsia" w:cstheme="majorBidi"/>
          <w:b/>
          <w:bCs/>
          <w:color w:val="365F91" w:themeColor="accent1" w:themeShade="BF"/>
        </w:rPr>
        <w:t>15. april</w:t>
      </w:r>
      <w:r w:rsidR="00747DF6">
        <w:rPr>
          <w:rFonts w:eastAsiaTheme="majorEastAsia" w:cstheme="majorBidi"/>
          <w:b/>
          <w:bCs/>
          <w:color w:val="365F91" w:themeColor="accent1" w:themeShade="BF"/>
        </w:rPr>
        <w:t xml:space="preserve"> søknadsåret</w:t>
      </w:r>
      <w:r w:rsidRPr="00EE4CF2">
        <w:t xml:space="preserve">: Søknadsfrist for NHFU sentralt for å søke frifondsmidler. </w:t>
      </w:r>
      <w:r w:rsidR="00795AB8">
        <w:br/>
      </w:r>
      <w:r w:rsidRPr="00EE4CF2">
        <w:rPr>
          <w:rFonts w:eastAsiaTheme="majorEastAsia" w:cstheme="majorBidi"/>
          <w:b/>
          <w:bCs/>
          <w:color w:val="365F91" w:themeColor="accent1" w:themeShade="BF"/>
        </w:rPr>
        <w:t>31. desember</w:t>
      </w:r>
      <w:r w:rsidR="00747DF6">
        <w:rPr>
          <w:rFonts w:eastAsiaTheme="majorEastAsia" w:cstheme="majorBidi"/>
          <w:b/>
          <w:bCs/>
          <w:color w:val="365F91" w:themeColor="accent1" w:themeShade="BF"/>
        </w:rPr>
        <w:t xml:space="preserve"> søknadsåret</w:t>
      </w:r>
      <w:r w:rsidRPr="00EE4CF2">
        <w:rPr>
          <w:rFonts w:eastAsiaTheme="majorEastAsia" w:cstheme="majorBidi"/>
          <w:b/>
          <w:bCs/>
          <w:color w:val="365F91" w:themeColor="accent1" w:themeShade="BF"/>
        </w:rPr>
        <w:t>:</w:t>
      </w:r>
      <w:r w:rsidRPr="00EE4CF2">
        <w:t xml:space="preserve"> Absolutt siste fris</w:t>
      </w:r>
      <w:r w:rsidR="00EC17CC">
        <w:t>t for NHFU</w:t>
      </w:r>
      <w:r w:rsidR="00747DF6">
        <w:t xml:space="preserve"> sentralt</w:t>
      </w:r>
      <w:r w:rsidR="00EC17CC">
        <w:t xml:space="preserve"> til</w:t>
      </w:r>
      <w:r w:rsidRPr="00EE4CF2">
        <w:t xml:space="preserve"> å dele ut frifondsmidler til </w:t>
      </w:r>
      <w:r w:rsidR="00795AB8">
        <w:t>regionlag</w:t>
      </w:r>
      <w:r w:rsidRPr="00EE4CF2">
        <w:t xml:space="preserve">ene. </w:t>
      </w:r>
      <w:r w:rsidR="00795AB8">
        <w:br/>
      </w:r>
      <w:r w:rsidR="00684650">
        <w:rPr>
          <w:rFonts w:eastAsiaTheme="majorEastAsia" w:cstheme="majorBidi"/>
          <w:b/>
          <w:bCs/>
          <w:color w:val="365F91" w:themeColor="accent1" w:themeShade="BF"/>
        </w:rPr>
        <w:lastRenderedPageBreak/>
        <w:t>1. mars påfølgende år</w:t>
      </w:r>
      <w:r w:rsidRPr="00EE4CF2">
        <w:rPr>
          <w:rFonts w:eastAsiaTheme="majorEastAsia" w:cstheme="majorBidi"/>
          <w:b/>
          <w:bCs/>
          <w:color w:val="365F91" w:themeColor="accent1" w:themeShade="BF"/>
        </w:rPr>
        <w:t>:</w:t>
      </w:r>
      <w:r w:rsidRPr="00EE4CF2">
        <w:t xml:space="preserve"> </w:t>
      </w:r>
      <w:r w:rsidR="00684650">
        <w:t>Siste f</w:t>
      </w:r>
      <w:r w:rsidRPr="00EE4CF2">
        <w:t>rist for NHFU</w:t>
      </w:r>
      <w:r w:rsidR="003D5F67">
        <w:t xml:space="preserve"> sentralt</w:t>
      </w:r>
      <w:r w:rsidRPr="00EE4CF2">
        <w:t xml:space="preserve"> til å levere rapport til LNU. </w:t>
      </w:r>
      <w:r w:rsidR="00795AB8">
        <w:br/>
      </w:r>
      <w:r w:rsidR="00795AB8">
        <w:rPr>
          <w:rFonts w:eastAsiaTheme="majorEastAsia" w:cstheme="majorBidi"/>
          <w:b/>
          <w:bCs/>
          <w:color w:val="365F91" w:themeColor="accent1" w:themeShade="BF"/>
        </w:rPr>
        <w:t>31. desember</w:t>
      </w:r>
      <w:r w:rsidR="00684650">
        <w:rPr>
          <w:rFonts w:eastAsiaTheme="majorEastAsia" w:cstheme="majorBidi"/>
          <w:b/>
          <w:bCs/>
          <w:color w:val="365F91" w:themeColor="accent1" w:themeShade="BF"/>
        </w:rPr>
        <w:t xml:space="preserve"> påfølgende år</w:t>
      </w:r>
      <w:r w:rsidRPr="00EE4CF2">
        <w:rPr>
          <w:rFonts w:eastAsiaTheme="majorEastAsia" w:cstheme="majorBidi"/>
          <w:b/>
          <w:bCs/>
          <w:color w:val="365F91" w:themeColor="accent1" w:themeShade="BF"/>
        </w:rPr>
        <w:t>:</w:t>
      </w:r>
      <w:r w:rsidRPr="00EE4CF2">
        <w:t xml:space="preserve"> </w:t>
      </w:r>
      <w:r w:rsidR="00795AB8">
        <w:t>Regionlag</w:t>
      </w:r>
      <w:r w:rsidR="00E13CE1">
        <w:t xml:space="preserve">ene </w:t>
      </w:r>
      <w:r w:rsidRPr="00EC17CC" w:rsidR="00E13CE1">
        <w:rPr>
          <w:b/>
        </w:rPr>
        <w:t xml:space="preserve">må </w:t>
      </w:r>
      <w:r w:rsidR="00E13CE1">
        <w:t>ha brukt opp alle fri</w:t>
      </w:r>
      <w:r w:rsidRPr="00EE4CF2">
        <w:t>f</w:t>
      </w:r>
      <w:r w:rsidR="00EC17CC">
        <w:t>o</w:t>
      </w:r>
      <w:r w:rsidRPr="00EE4CF2">
        <w:t>ndsmidle</w:t>
      </w:r>
      <w:r w:rsidR="00E13CE1">
        <w:t>ne de har fått, hvis ikke må pengene</w:t>
      </w:r>
      <w:r w:rsidRPr="00EE4CF2">
        <w:t xml:space="preserve"> tilbakebetales til LNU. </w:t>
      </w:r>
      <w:r w:rsidR="00747DF6">
        <w:br/>
      </w:r>
      <w:r w:rsidR="00747DF6">
        <w:rPr>
          <w:rFonts w:eastAsiaTheme="majorEastAsia" w:cstheme="majorBidi"/>
          <w:b/>
          <w:bCs/>
          <w:color w:val="365F91" w:themeColor="accent1" w:themeShade="BF"/>
        </w:rPr>
        <w:t>1. juni påfølgende år</w:t>
      </w:r>
      <w:r w:rsidRPr="00EE4CF2" w:rsidR="00747DF6">
        <w:rPr>
          <w:rFonts w:eastAsiaTheme="majorEastAsia" w:cstheme="majorBidi"/>
          <w:b/>
          <w:bCs/>
          <w:color w:val="365F91" w:themeColor="accent1" w:themeShade="BF"/>
        </w:rPr>
        <w:t>:</w:t>
      </w:r>
      <w:r w:rsidR="00747DF6">
        <w:rPr>
          <w:rFonts w:eastAsiaTheme="majorEastAsia" w:cstheme="majorBidi"/>
          <w:b/>
          <w:bCs/>
          <w:color w:val="365F91" w:themeColor="accent1" w:themeShade="BF"/>
        </w:rPr>
        <w:t xml:space="preserve"> </w:t>
      </w:r>
      <w:r w:rsidRPr="00747DF6" w:rsidR="00747DF6">
        <w:t>Regionlagene leverer</w:t>
      </w:r>
      <w:r w:rsidR="00747DF6">
        <w:rPr>
          <w:rFonts w:eastAsiaTheme="majorEastAsia" w:cstheme="majorBidi"/>
          <w:b/>
          <w:bCs/>
          <w:color w:val="365F91" w:themeColor="accent1" w:themeShade="BF"/>
        </w:rPr>
        <w:t xml:space="preserve"> </w:t>
      </w:r>
      <w:r w:rsidRPr="00747DF6" w:rsidR="00747DF6">
        <w:t>rapport og regnskap i forbindelse med årsmøtet som viser bruken av frifondsmidler.</w:t>
      </w:r>
      <w:r w:rsidR="00747DF6">
        <w:rPr>
          <w:rFonts w:eastAsiaTheme="majorEastAsia" w:cstheme="majorBidi"/>
          <w:b/>
          <w:bCs/>
          <w:color w:val="365F91" w:themeColor="accent1" w:themeShade="BF"/>
        </w:rPr>
        <w:t xml:space="preserve"> </w:t>
      </w:r>
    </w:p>
    <w:p w:rsidRPr="00795AB8" w:rsidR="00747DF6" w:rsidP="00795AB8" w:rsidRDefault="00747DF6" w14:paraId="0144B90F" w14:textId="77777777">
      <w:pPr>
        <w:spacing w:line="360" w:lineRule="auto"/>
      </w:pPr>
    </w:p>
    <w:sectPr w:rsidRPr="00795AB8" w:rsidR="00747DF6" w:rsidSect="00D662BF">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F79" w:rsidP="00465F79" w:rsidRDefault="00465F79" w14:paraId="428FB7EE" w14:textId="77777777">
      <w:pPr>
        <w:spacing w:after="0" w:line="240" w:lineRule="auto"/>
      </w:pPr>
      <w:r>
        <w:separator/>
      </w:r>
    </w:p>
  </w:endnote>
  <w:endnote w:type="continuationSeparator" w:id="0">
    <w:p w:rsidR="00465F79" w:rsidP="00465F79" w:rsidRDefault="00465F79" w14:paraId="2F24EC3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F79" w:rsidP="00465F79" w:rsidRDefault="00465F79" w14:paraId="44102A0E" w14:textId="77777777">
      <w:pPr>
        <w:spacing w:after="0" w:line="240" w:lineRule="auto"/>
      </w:pPr>
      <w:r>
        <w:separator/>
      </w:r>
    </w:p>
  </w:footnote>
  <w:footnote w:type="continuationSeparator" w:id="0">
    <w:p w:rsidR="00465F79" w:rsidP="00465F79" w:rsidRDefault="00465F79" w14:paraId="3671BBAD" w14:textId="77777777">
      <w:pPr>
        <w:spacing w:after="0" w:line="240" w:lineRule="auto"/>
      </w:pPr>
      <w:r>
        <w:continuationSeparator/>
      </w:r>
    </w:p>
  </w:footnote>
  <w:footnote w:id="1">
    <w:p w:rsidR="00465F79" w:rsidRDefault="00465F79" w14:paraId="0CF9AB6E" w14:textId="28DB44D3">
      <w:pPr>
        <w:pStyle w:val="Fotnotetekst"/>
      </w:pPr>
      <w:r>
        <w:rPr>
          <w:rStyle w:val="Fotnotereferanse"/>
        </w:rPr>
        <w:footnoteRef/>
      </w:r>
      <w:r>
        <w:t xml:space="preserve"> LNU står for </w:t>
      </w:r>
      <w:r w:rsidRPr="00465F79">
        <w:t>Landsrådet for Norges barne- og ungdomsorganisasjoner</w:t>
      </w:r>
      <w:r>
        <w:t xml:space="preserve">. </w:t>
      </w:r>
    </w:p>
  </w:footnote>
</w:footnotes>
</file>

<file path=word/intelligence2.xml><?xml version="1.0" encoding="utf-8"?>
<int2:intelligence xmlns:int2="http://schemas.microsoft.com/office/intelligence/2020/intelligence">
  <int2:observations>
    <int2:textHash int2:hashCode="XfelLmVLPe4WFt" int2:id="kblCh0Hq">
      <int2:state int2:type="LegacyProofing" int2:value="Rejected"/>
    </int2:textHash>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2756B"/>
    <w:multiLevelType w:val="hybridMultilevel"/>
    <w:tmpl w:val="7CF66E3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55511FA"/>
    <w:multiLevelType w:val="hybridMultilevel"/>
    <w:tmpl w:val="091E0F3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31868FF"/>
    <w:multiLevelType w:val="multilevel"/>
    <w:tmpl w:val="B09CF54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20"/>
  <w:hideSpellingErrors/>
  <w:hideGrammaticalErrors/>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1E"/>
    <w:rsid w:val="000C1B2B"/>
    <w:rsid w:val="000C43E9"/>
    <w:rsid w:val="00113794"/>
    <w:rsid w:val="00174392"/>
    <w:rsid w:val="002032F6"/>
    <w:rsid w:val="002E10A1"/>
    <w:rsid w:val="00363358"/>
    <w:rsid w:val="003A7AF2"/>
    <w:rsid w:val="003B1ADB"/>
    <w:rsid w:val="003C282F"/>
    <w:rsid w:val="003D5F67"/>
    <w:rsid w:val="00465F79"/>
    <w:rsid w:val="00471BF7"/>
    <w:rsid w:val="00495155"/>
    <w:rsid w:val="004E0F6E"/>
    <w:rsid w:val="005222C4"/>
    <w:rsid w:val="00563A5B"/>
    <w:rsid w:val="00575AA9"/>
    <w:rsid w:val="005A137E"/>
    <w:rsid w:val="006112BB"/>
    <w:rsid w:val="006462F5"/>
    <w:rsid w:val="00684650"/>
    <w:rsid w:val="006A7282"/>
    <w:rsid w:val="006D6AD3"/>
    <w:rsid w:val="006E6847"/>
    <w:rsid w:val="006F0953"/>
    <w:rsid w:val="00711812"/>
    <w:rsid w:val="007362CC"/>
    <w:rsid w:val="00747DF6"/>
    <w:rsid w:val="0079399C"/>
    <w:rsid w:val="00795AB8"/>
    <w:rsid w:val="007B7533"/>
    <w:rsid w:val="008370AD"/>
    <w:rsid w:val="00881B1A"/>
    <w:rsid w:val="00927A57"/>
    <w:rsid w:val="009A15D7"/>
    <w:rsid w:val="009B1E0E"/>
    <w:rsid w:val="00A1551E"/>
    <w:rsid w:val="00A72A8E"/>
    <w:rsid w:val="00AF65D7"/>
    <w:rsid w:val="00B73426"/>
    <w:rsid w:val="00BD0205"/>
    <w:rsid w:val="00C6231C"/>
    <w:rsid w:val="00C8002F"/>
    <w:rsid w:val="00C848A6"/>
    <w:rsid w:val="00CA23C9"/>
    <w:rsid w:val="00CD44F0"/>
    <w:rsid w:val="00D00B95"/>
    <w:rsid w:val="00D662BF"/>
    <w:rsid w:val="00DA1FAA"/>
    <w:rsid w:val="00E13CE1"/>
    <w:rsid w:val="00E2753F"/>
    <w:rsid w:val="00E66693"/>
    <w:rsid w:val="00EC17CC"/>
    <w:rsid w:val="00EE4CF2"/>
    <w:rsid w:val="00F07309"/>
    <w:rsid w:val="00F24230"/>
    <w:rsid w:val="00FB47CA"/>
    <w:rsid w:val="00FC2485"/>
    <w:rsid w:val="00FD5261"/>
    <w:rsid w:val="00FE12DC"/>
    <w:rsid w:val="10735309"/>
    <w:rsid w:val="10C9632A"/>
    <w:rsid w:val="1265338B"/>
    <w:rsid w:val="129E087B"/>
    <w:rsid w:val="164CCF41"/>
    <w:rsid w:val="18348CEC"/>
    <w:rsid w:val="1AB7D39C"/>
    <w:rsid w:val="2DB1FDE5"/>
    <w:rsid w:val="2F817476"/>
    <w:rsid w:val="333569FC"/>
    <w:rsid w:val="333569FC"/>
    <w:rsid w:val="398B8323"/>
    <w:rsid w:val="39E70AEC"/>
    <w:rsid w:val="3DD00F35"/>
    <w:rsid w:val="3EEF8AD2"/>
    <w:rsid w:val="409E738D"/>
    <w:rsid w:val="4EFB3F7B"/>
    <w:rsid w:val="4EFB3F7B"/>
    <w:rsid w:val="547EAB92"/>
    <w:rsid w:val="638FD192"/>
    <w:rsid w:val="63913A25"/>
    <w:rsid w:val="7E84629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41D60"/>
  <w15:docId w15:val="{4BA392FD-9DB9-400C-A94E-56C8DBCC69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Overskrift1">
    <w:name w:val="heading 1"/>
    <w:basedOn w:val="Normal"/>
    <w:next w:val="Normal"/>
    <w:link w:val="Overskrift1Tegn"/>
    <w:uiPriority w:val="9"/>
    <w:qFormat/>
    <w:rsid w:val="00D662B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95AB8"/>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795AB8"/>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Standardskriftforavsnitt" w:default="1">
    <w:name w:val="Default Paragraph Font"/>
    <w:uiPriority w:val="1"/>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Listeavsnitt">
    <w:name w:val="List Paragraph"/>
    <w:basedOn w:val="Normal"/>
    <w:uiPriority w:val="34"/>
    <w:qFormat/>
    <w:rsid w:val="00A1551E"/>
    <w:pPr>
      <w:ind w:left="720"/>
      <w:contextualSpacing/>
    </w:pPr>
  </w:style>
  <w:style w:type="character" w:styleId="Overskrift1Tegn" w:customStyle="1">
    <w:name w:val="Overskrift 1 Tegn"/>
    <w:basedOn w:val="Standardskriftforavsnitt"/>
    <w:link w:val="Overskrift1"/>
    <w:uiPriority w:val="9"/>
    <w:rsid w:val="00D662BF"/>
    <w:rPr>
      <w:rFonts w:asciiTheme="majorHAnsi" w:hAnsiTheme="majorHAnsi" w:eastAsiaTheme="majorEastAsia" w:cstheme="majorBidi"/>
      <w:b/>
      <w:bCs/>
      <w:color w:val="365F91" w:themeColor="accent1" w:themeShade="BF"/>
      <w:sz w:val="28"/>
      <w:szCs w:val="28"/>
    </w:rPr>
  </w:style>
  <w:style w:type="paragraph" w:styleId="Bobletekst">
    <w:name w:val="Balloon Text"/>
    <w:basedOn w:val="Normal"/>
    <w:link w:val="BobletekstTegn"/>
    <w:uiPriority w:val="99"/>
    <w:semiHidden/>
    <w:unhideWhenUsed/>
    <w:rsid w:val="00363358"/>
    <w:pPr>
      <w:spacing w:after="0" w:line="240" w:lineRule="auto"/>
    </w:pPr>
    <w:rPr>
      <w:rFonts w:ascii="Tahoma" w:hAnsi="Tahoma" w:cs="Tahoma"/>
      <w:sz w:val="16"/>
      <w:szCs w:val="16"/>
    </w:rPr>
  </w:style>
  <w:style w:type="character" w:styleId="BobletekstTegn" w:customStyle="1">
    <w:name w:val="Bobletekst Tegn"/>
    <w:basedOn w:val="Standardskriftforavsnitt"/>
    <w:link w:val="Bobletekst"/>
    <w:uiPriority w:val="99"/>
    <w:semiHidden/>
    <w:rsid w:val="00363358"/>
    <w:rPr>
      <w:rFonts w:ascii="Tahoma" w:hAnsi="Tahoma" w:cs="Tahoma"/>
      <w:sz w:val="16"/>
      <w:szCs w:val="16"/>
    </w:rPr>
  </w:style>
  <w:style w:type="character" w:styleId="Merknadsreferanse">
    <w:name w:val="annotation reference"/>
    <w:basedOn w:val="Standardskriftforavsnitt"/>
    <w:uiPriority w:val="99"/>
    <w:semiHidden/>
    <w:unhideWhenUsed/>
    <w:rsid w:val="00E2753F"/>
    <w:rPr>
      <w:sz w:val="18"/>
      <w:szCs w:val="18"/>
    </w:rPr>
  </w:style>
  <w:style w:type="paragraph" w:styleId="Merknadstekst">
    <w:name w:val="annotation text"/>
    <w:basedOn w:val="Normal"/>
    <w:link w:val="MerknadstekstTegn"/>
    <w:uiPriority w:val="99"/>
    <w:semiHidden/>
    <w:unhideWhenUsed/>
    <w:rsid w:val="00E2753F"/>
    <w:pPr>
      <w:spacing w:line="240" w:lineRule="auto"/>
    </w:pPr>
    <w:rPr>
      <w:sz w:val="24"/>
      <w:szCs w:val="24"/>
    </w:rPr>
  </w:style>
  <w:style w:type="character" w:styleId="MerknadstekstTegn" w:customStyle="1">
    <w:name w:val="Merknadstekst Tegn"/>
    <w:basedOn w:val="Standardskriftforavsnitt"/>
    <w:link w:val="Merknadstekst"/>
    <w:uiPriority w:val="99"/>
    <w:semiHidden/>
    <w:rsid w:val="00E2753F"/>
    <w:rPr>
      <w:sz w:val="24"/>
      <w:szCs w:val="24"/>
    </w:rPr>
  </w:style>
  <w:style w:type="paragraph" w:styleId="Kommentaremne">
    <w:name w:val="annotation subject"/>
    <w:basedOn w:val="Merknadstekst"/>
    <w:next w:val="Merknadstekst"/>
    <w:link w:val="KommentaremneTegn"/>
    <w:uiPriority w:val="99"/>
    <w:semiHidden/>
    <w:unhideWhenUsed/>
    <w:rsid w:val="00E2753F"/>
    <w:rPr>
      <w:b/>
      <w:bCs/>
      <w:sz w:val="20"/>
      <w:szCs w:val="20"/>
    </w:rPr>
  </w:style>
  <w:style w:type="character" w:styleId="KommentaremneTegn" w:customStyle="1">
    <w:name w:val="Kommentaremne Tegn"/>
    <w:basedOn w:val="MerknadstekstTegn"/>
    <w:link w:val="Kommentaremne"/>
    <w:uiPriority w:val="99"/>
    <w:semiHidden/>
    <w:rsid w:val="00E2753F"/>
    <w:rPr>
      <w:b/>
      <w:bCs/>
      <w:sz w:val="20"/>
      <w:szCs w:val="20"/>
    </w:rPr>
  </w:style>
  <w:style w:type="character" w:styleId="Overskrift2Tegn" w:customStyle="1">
    <w:name w:val="Overskrift 2 Tegn"/>
    <w:basedOn w:val="Standardskriftforavsnitt"/>
    <w:link w:val="Overskrift2"/>
    <w:uiPriority w:val="9"/>
    <w:rsid w:val="00795AB8"/>
    <w:rPr>
      <w:rFonts w:asciiTheme="majorHAnsi" w:hAnsiTheme="majorHAnsi" w:eastAsiaTheme="majorEastAsia" w:cstheme="majorBidi"/>
      <w:color w:val="365F91" w:themeColor="accent1" w:themeShade="BF"/>
      <w:sz w:val="26"/>
      <w:szCs w:val="26"/>
    </w:rPr>
  </w:style>
  <w:style w:type="paragraph" w:styleId="Ingenmellomrom">
    <w:name w:val="No Spacing"/>
    <w:uiPriority w:val="1"/>
    <w:qFormat/>
    <w:rsid w:val="00795AB8"/>
    <w:pPr>
      <w:spacing w:after="0" w:line="240" w:lineRule="auto"/>
    </w:pPr>
  </w:style>
  <w:style w:type="character" w:styleId="Overskrift3Tegn" w:customStyle="1">
    <w:name w:val="Overskrift 3 Tegn"/>
    <w:basedOn w:val="Standardskriftforavsnitt"/>
    <w:link w:val="Overskrift3"/>
    <w:uiPriority w:val="9"/>
    <w:rsid w:val="00795AB8"/>
    <w:rPr>
      <w:rFonts w:asciiTheme="majorHAnsi" w:hAnsiTheme="majorHAnsi" w:eastAsiaTheme="majorEastAsia" w:cstheme="majorBidi"/>
      <w:color w:val="243F60" w:themeColor="accent1" w:themeShade="7F"/>
      <w:sz w:val="24"/>
      <w:szCs w:val="24"/>
    </w:rPr>
  </w:style>
  <w:style w:type="paragraph" w:styleId="Fotnotetekst">
    <w:name w:val="footnote text"/>
    <w:basedOn w:val="Normal"/>
    <w:link w:val="FotnotetekstTegn"/>
    <w:uiPriority w:val="99"/>
    <w:semiHidden/>
    <w:unhideWhenUsed/>
    <w:rsid w:val="00465F79"/>
    <w:pPr>
      <w:spacing w:after="0" w:line="240" w:lineRule="auto"/>
    </w:pPr>
    <w:rPr>
      <w:sz w:val="20"/>
      <w:szCs w:val="20"/>
    </w:rPr>
  </w:style>
  <w:style w:type="character" w:styleId="FotnotetekstTegn" w:customStyle="1">
    <w:name w:val="Fotnotetekst Tegn"/>
    <w:basedOn w:val="Standardskriftforavsnitt"/>
    <w:link w:val="Fotnotetekst"/>
    <w:uiPriority w:val="99"/>
    <w:semiHidden/>
    <w:rsid w:val="00465F79"/>
    <w:rPr>
      <w:sz w:val="20"/>
      <w:szCs w:val="20"/>
    </w:rPr>
  </w:style>
  <w:style w:type="character" w:styleId="Fotnotereferanse">
    <w:name w:val="footnote reference"/>
    <w:basedOn w:val="Standardskriftforavsnitt"/>
    <w:uiPriority w:val="99"/>
    <w:semiHidden/>
    <w:unhideWhenUsed/>
    <w:rsid w:val="00465F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2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20/10/relationships/intelligence" Target="intelligence2.xml" Id="R340647ba3ecd420c"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o xmlns="182f390d-8209-44fb-8451-bb15cafcb73f" xsi:nil="true"/>
    <lcf76f155ced4ddcb4097134ff3c332f xmlns="182f390d-8209-44fb-8451-bb15cafcb73f">
      <Terms xmlns="http://schemas.microsoft.com/office/infopath/2007/PartnerControls"/>
    </lcf76f155ced4ddcb4097134ff3c332f>
    <TaxCatchAll xmlns="92ff1784-e6ae-4344-82c8-555687edec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BA9641089FF7446801F0FCD7172BFD8" ma:contentTypeVersion="17" ma:contentTypeDescription="Opprett et nytt dokument." ma:contentTypeScope="" ma:versionID="80d18f43693ea8541c8483fd3ccbe23c">
  <xsd:schema xmlns:xsd="http://www.w3.org/2001/XMLSchema" xmlns:xs="http://www.w3.org/2001/XMLSchema" xmlns:p="http://schemas.microsoft.com/office/2006/metadata/properties" xmlns:ns2="182f390d-8209-44fb-8451-bb15cafcb73f" xmlns:ns3="92ff1784-e6ae-4344-82c8-555687edec66" targetNamespace="http://schemas.microsoft.com/office/2006/metadata/properties" ma:root="true" ma:fieldsID="117bd99e715f6b2f11c975641cd64ccb" ns2:_="" ns3:_="">
    <xsd:import namespace="182f390d-8209-44fb-8451-bb15cafcb73f"/>
    <xsd:import namespace="92ff1784-e6ae-4344-82c8-555687edec6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Dato"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f390d-8209-44fb-8451-bb15cafcb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ato" ma:index="21" nillable="true" ma:displayName="Dato" ma:format="DateOnly" ma:internalName="Dato">
      <xsd:simpleType>
        <xsd:restriction base="dms:DateTime"/>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2f5a35f4-51eb-43fa-81e8-cfaaeec65b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ff1784-e6ae-4344-82c8-555687edec66"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d272a4f3-cdee-45a7-8c05-1640b71e48f4}" ma:internalName="TaxCatchAll" ma:showField="CatchAllData" ma:web="92ff1784-e6ae-4344-82c8-555687edec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CA505-0922-4CA0-9406-DD9D19697BCA}">
  <ds:schemaRefs>
    <ds:schemaRef ds:uri="http://schemas.microsoft.com/office/2006/metadata/properties"/>
    <ds:schemaRef ds:uri="eaf742cf-b538-4616-8bd8-59b65827ed7c"/>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91b1478a-a65c-4a20-a811-a5013382a7e3"/>
    <ds:schemaRef ds:uri="http://www.w3.org/XML/1998/namespace"/>
  </ds:schemaRefs>
</ds:datastoreItem>
</file>

<file path=customXml/itemProps2.xml><?xml version="1.0" encoding="utf-8"?>
<ds:datastoreItem xmlns:ds="http://schemas.openxmlformats.org/officeDocument/2006/customXml" ds:itemID="{2B7D8189-C8B2-4E70-B00D-C0EF9EE4D0E5}">
  <ds:schemaRefs>
    <ds:schemaRef ds:uri="http://schemas.microsoft.com/sharepoint/v3/contenttype/forms"/>
  </ds:schemaRefs>
</ds:datastoreItem>
</file>

<file path=customXml/itemProps3.xml><?xml version="1.0" encoding="utf-8"?>
<ds:datastoreItem xmlns:ds="http://schemas.openxmlformats.org/officeDocument/2006/customXml" ds:itemID="{C215B59C-E33C-4B6F-A643-F710D1906EAA}"/>
</file>

<file path=customXml/itemProps4.xml><?xml version="1.0" encoding="utf-8"?>
<ds:datastoreItem xmlns:ds="http://schemas.openxmlformats.org/officeDocument/2006/customXml" ds:itemID="{E099E615-CD38-47D5-9497-6F154095984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NHFU Frifond Retningslinjer 2015</dc:title>
  <dc:creator>Anne Lena Dolmen</dc:creator>
  <cp:lastModifiedBy>Gyda Nullmeyer</cp:lastModifiedBy>
  <cp:revision>35</cp:revision>
  <cp:lastPrinted>2019-03-14T08:32:00Z</cp:lastPrinted>
  <dcterms:created xsi:type="dcterms:W3CDTF">2016-03-02T09:57:00Z</dcterms:created>
  <dcterms:modified xsi:type="dcterms:W3CDTF">2022-04-07T13:12:51Z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0x0101002BA9641089FF7446801F0FCD7172BFD8</vt:lpwstr>
  </property>
  <property fmtid="{D5CDD505-2E9C-101B-9397-08002B2CF9AE}" pid="3" name="Undertema_x0020_test">
    <vt:lpwstr>513;#Administrativ bistand|44b3084e-c11b-4801-887d-87440f4f9be2</vt:lpwstr>
  </property>
  <property fmtid="{D5CDD505-2E9C-101B-9397-08002B2CF9AE}" pid="4" name="År">
    <vt:lpwstr/>
  </property>
  <property fmtid="{D5CDD505-2E9C-101B-9397-08002B2CF9AE}" pid="5" name="Organisasjonsledd">
    <vt:lpwstr>382;#NHFU|2b333790-a7a6-4e11-9d8c-abbea4b924c8</vt:lpwstr>
  </property>
  <property fmtid="{D5CDD505-2E9C-101B-9397-08002B2CF9AE}" pid="6" name="Budsjettår">
    <vt:lpwstr/>
  </property>
  <property fmtid="{D5CDD505-2E9C-101B-9397-08002B2CF9AE}" pid="7" name="Undertema test">
    <vt:lpwstr>513;#Administrativ bistand|44b3084e-c11b-4801-887d-87440f4f9be2</vt:lpwstr>
  </property>
  <property fmtid="{D5CDD505-2E9C-101B-9397-08002B2CF9AE}" pid="8" name="KategoriTaxHTField0">
    <vt:lpwstr/>
  </property>
  <property fmtid="{D5CDD505-2E9C-101B-9397-08002B2CF9AE}" pid="9" name="Periode">
    <vt:lpwstr/>
  </property>
  <property fmtid="{D5CDD505-2E9C-101B-9397-08002B2CF9AE}" pid="10" name="KlassifiseringTaxHTField0">
    <vt:lpwstr/>
  </property>
  <property fmtid="{D5CDD505-2E9C-101B-9397-08002B2CF9AE}" pid="11" name="h5b1c22678e8468bb3c62f507c284a7a">
    <vt:lpwstr/>
  </property>
  <property fmtid="{D5CDD505-2E9C-101B-9397-08002B2CF9AE}" pid="12" name="Kategori">
    <vt:lpwstr/>
  </property>
  <property fmtid="{D5CDD505-2E9C-101B-9397-08002B2CF9AE}" pid="13" name="Type regelverk">
    <vt:lpwstr/>
  </property>
  <property fmtid="{D5CDD505-2E9C-101B-9397-08002B2CF9AE}" pid="14" name="Regnskapsår">
    <vt:lpwstr/>
  </property>
  <property fmtid="{D5CDD505-2E9C-101B-9397-08002B2CF9AE}" pid="15" name="Klassifisering">
    <vt:lpwstr/>
  </property>
  <property fmtid="{D5CDD505-2E9C-101B-9397-08002B2CF9AE}" pid="16" name="ProtokolltypeTaxHTField0">
    <vt:lpwstr/>
  </property>
  <property fmtid="{D5CDD505-2E9C-101B-9397-08002B2CF9AE}" pid="17" name="i7d9f47f991d43079321119ac9967f19">
    <vt:lpwstr/>
  </property>
  <property fmtid="{D5CDD505-2E9C-101B-9397-08002B2CF9AE}" pid="18" name="Type regelverkTaxHTField0">
    <vt:lpwstr/>
  </property>
  <property fmtid="{D5CDD505-2E9C-101B-9397-08002B2CF9AE}" pid="19" name="Utgivelseår">
    <vt:lpwstr/>
  </property>
  <property fmtid="{D5CDD505-2E9C-101B-9397-08002B2CF9AE}" pid="20" name="RegnskapsårTaxHTField0">
    <vt:lpwstr/>
  </property>
  <property fmtid="{D5CDD505-2E9C-101B-9397-08002B2CF9AE}" pid="21" name="Protokolltype">
    <vt:lpwstr/>
  </property>
  <property fmtid="{D5CDD505-2E9C-101B-9397-08002B2CF9AE}" pid="22" name="Order">
    <vt:r8>44682800</vt:r8>
  </property>
</Properties>
</file>